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47972" w:rsidRPr="00C47972" w:rsidRDefault="00C47972" w:rsidP="00C47972">
      <w:pPr>
        <w:suppressAutoHyphens w:val="0"/>
        <w:jc w:val="center"/>
        <w:rPr>
          <w:b/>
          <w:sz w:val="28"/>
          <w:szCs w:val="28"/>
        </w:rPr>
      </w:pPr>
      <w:r w:rsidRPr="00C47972">
        <w:rPr>
          <w:rFonts w:cs="Calibri"/>
          <w:noProof/>
          <w:sz w:val="28"/>
          <w:szCs w:val="28"/>
        </w:rPr>
        <w:drawing>
          <wp:inline distT="0" distB="0" distL="0" distR="0" wp14:anchorId="54EB73E9" wp14:editId="67CA9F56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972" w:rsidRPr="00C47972" w:rsidRDefault="00C47972" w:rsidP="00C47972">
      <w:pPr>
        <w:suppressAutoHyphens w:val="0"/>
        <w:jc w:val="center"/>
        <w:rPr>
          <w:b/>
          <w:sz w:val="20"/>
        </w:rPr>
      </w:pPr>
      <w:r w:rsidRPr="00C47972">
        <w:rPr>
          <w:b/>
          <w:sz w:val="20"/>
        </w:rPr>
        <w:t xml:space="preserve">ОБЩЕРОССИЙСКИЙ ПРОФСОЮЗ ОБРАЗОВАНИЯ </w:t>
      </w:r>
    </w:p>
    <w:p w:rsidR="00C47972" w:rsidRPr="00C47972" w:rsidRDefault="00C47972" w:rsidP="00C47972">
      <w:pPr>
        <w:suppressAutoHyphens w:val="0"/>
        <w:jc w:val="center"/>
        <w:rPr>
          <w:b/>
          <w:sz w:val="20"/>
        </w:rPr>
      </w:pPr>
      <w:r w:rsidRPr="00C47972">
        <w:rPr>
          <w:b/>
          <w:sz w:val="20"/>
        </w:rPr>
        <w:t xml:space="preserve">КУРСКАЯ ОБЛАСТНАЯ ОРГАНИЗАЦИЯ </w:t>
      </w:r>
    </w:p>
    <w:p w:rsidR="00C47972" w:rsidRPr="00C47972" w:rsidRDefault="00C47972" w:rsidP="00C47972">
      <w:pPr>
        <w:keepNext/>
        <w:suppressAutoHyphens w:val="0"/>
        <w:jc w:val="center"/>
        <w:outlineLvl w:val="2"/>
        <w:rPr>
          <w:b/>
          <w:sz w:val="35"/>
          <w:szCs w:val="35"/>
        </w:rPr>
      </w:pPr>
      <w:r w:rsidRPr="00C47972">
        <w:rPr>
          <w:b/>
          <w:sz w:val="28"/>
          <w:szCs w:val="28"/>
        </w:rPr>
        <w:t>Курская городская организация</w:t>
      </w:r>
      <w:r w:rsidRPr="00C47972">
        <w:rPr>
          <w:b/>
          <w:sz w:val="35"/>
          <w:szCs w:val="35"/>
        </w:rPr>
        <w:t xml:space="preserve"> </w:t>
      </w:r>
    </w:p>
    <w:p w:rsidR="00C47972" w:rsidRPr="00C47972" w:rsidRDefault="00C47972" w:rsidP="00C47972">
      <w:pPr>
        <w:keepNext/>
        <w:suppressAutoHyphens w:val="0"/>
        <w:jc w:val="center"/>
        <w:outlineLvl w:val="2"/>
        <w:rPr>
          <w:sz w:val="32"/>
          <w:szCs w:val="32"/>
        </w:rPr>
      </w:pPr>
      <w:r w:rsidRPr="00C47972">
        <w:rPr>
          <w:b/>
          <w:sz w:val="32"/>
          <w:szCs w:val="32"/>
        </w:rPr>
        <w:t>ПРЕЗИДИУМ</w:t>
      </w:r>
    </w:p>
    <w:p w:rsidR="00C47972" w:rsidRPr="00C47972" w:rsidRDefault="00C47972" w:rsidP="00C47972">
      <w:pPr>
        <w:suppressAutoHyphens w:val="0"/>
        <w:jc w:val="center"/>
        <w:rPr>
          <w:b/>
          <w:bCs/>
          <w:sz w:val="32"/>
          <w:szCs w:val="32"/>
        </w:rPr>
      </w:pPr>
      <w:r w:rsidRPr="00C47972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C47972" w:rsidRPr="00C47972" w:rsidTr="0075493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:rsidR="00C47972" w:rsidRPr="00C47972" w:rsidRDefault="00C47972" w:rsidP="00C47972">
            <w:pPr>
              <w:suppressAutoHyphens w:val="0"/>
              <w:snapToGrid w:val="0"/>
              <w:rPr>
                <w:sz w:val="28"/>
                <w:szCs w:val="28"/>
              </w:rPr>
            </w:pPr>
            <w:r w:rsidRPr="00C4797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14</w:t>
            </w:r>
            <w:r w:rsidRPr="00C47972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сентябр</w:t>
            </w:r>
            <w:r w:rsidRPr="00C47972">
              <w:rPr>
                <w:sz w:val="28"/>
                <w:szCs w:val="28"/>
              </w:rPr>
              <w:t>я 2023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:rsidR="00C47972" w:rsidRPr="00C47972" w:rsidRDefault="00C47972" w:rsidP="00C47972">
            <w:pPr>
              <w:suppressAutoHyphens w:val="0"/>
              <w:snapToGrid w:val="0"/>
              <w:jc w:val="center"/>
              <w:rPr>
                <w:sz w:val="28"/>
                <w:szCs w:val="28"/>
              </w:rPr>
            </w:pPr>
            <w:r w:rsidRPr="00C4797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:rsidR="00C47972" w:rsidRPr="00C47972" w:rsidRDefault="00C47972" w:rsidP="001456CC">
            <w:pPr>
              <w:suppressAutoHyphens w:val="0"/>
              <w:snapToGrid w:val="0"/>
              <w:jc w:val="center"/>
              <w:rPr>
                <w:sz w:val="28"/>
                <w:szCs w:val="28"/>
              </w:rPr>
            </w:pPr>
            <w:r w:rsidRPr="00C47972">
              <w:rPr>
                <w:sz w:val="28"/>
                <w:szCs w:val="28"/>
              </w:rPr>
              <w:t xml:space="preserve">№ </w:t>
            </w:r>
            <w:r w:rsidR="009B36AF">
              <w:rPr>
                <w:sz w:val="28"/>
                <w:szCs w:val="28"/>
              </w:rPr>
              <w:t>35-1</w:t>
            </w:r>
          </w:p>
        </w:tc>
      </w:tr>
    </w:tbl>
    <w:p w:rsidR="00C47972" w:rsidRPr="00C47972" w:rsidRDefault="00C47972" w:rsidP="00C47972">
      <w:pPr>
        <w:ind w:firstLine="380"/>
        <w:rPr>
          <w:b/>
          <w:sz w:val="28"/>
          <w:szCs w:val="28"/>
          <w:lang w:eastAsia="ar-SA"/>
        </w:rPr>
      </w:pPr>
    </w:p>
    <w:p w:rsidR="004941B3" w:rsidRDefault="00D12774">
      <w:pPr>
        <w:rPr>
          <w:b/>
          <w:color w:val="000000"/>
          <w:sz w:val="28"/>
          <w:shd w:val="clear" w:color="auto" w:fill="FFFFFF"/>
        </w:rPr>
      </w:pPr>
      <w:r w:rsidRPr="009B36AF">
        <w:rPr>
          <w:b/>
          <w:sz w:val="28"/>
        </w:rPr>
        <w:t xml:space="preserve">О совместной работе Курского городского комитета Профсоюза и комитета образования города Курска, руководителей образовательных </w:t>
      </w:r>
      <w:r w:rsidRPr="009B36AF">
        <w:rPr>
          <w:b/>
          <w:sz w:val="28"/>
          <w:shd w:val="clear" w:color="auto" w:fill="FFFFFF"/>
        </w:rPr>
        <w:t>учреждений</w:t>
      </w:r>
      <w:r w:rsidRPr="009B36AF">
        <w:rPr>
          <w:b/>
          <w:sz w:val="28"/>
        </w:rPr>
        <w:t xml:space="preserve"> по созданию безопасных условий труда в соответствии с требованиями трудового законодательства, </w:t>
      </w:r>
      <w:r w:rsidRPr="009B36AF">
        <w:rPr>
          <w:b/>
          <w:color w:val="000000"/>
          <w:sz w:val="28"/>
          <w:shd w:val="clear" w:color="auto" w:fill="FFFFFF"/>
        </w:rPr>
        <w:t>укреплению здоровья работников</w:t>
      </w:r>
    </w:p>
    <w:p w:rsidR="004941B3" w:rsidRPr="009B36AF" w:rsidRDefault="009B36AF">
      <w:pPr>
        <w:rPr>
          <w:bCs/>
          <w:color w:val="000000"/>
          <w:sz w:val="28"/>
          <w:shd w:val="clear" w:color="auto" w:fill="FFFFFF"/>
        </w:rPr>
      </w:pPr>
      <w:r w:rsidRPr="009B36AF">
        <w:rPr>
          <w:bCs/>
          <w:color w:val="000000"/>
          <w:sz w:val="28"/>
          <w:shd w:val="clear" w:color="auto" w:fill="FFFFFF"/>
        </w:rPr>
        <w:t>М.В. Боева, председатель Курской городской организации Общероссийского Профсоюза образования</w:t>
      </w:r>
    </w:p>
    <w:p w:rsidR="004941B3" w:rsidRDefault="004941B3">
      <w:pPr>
        <w:rPr>
          <w:b/>
          <w:color w:val="000000"/>
          <w:sz w:val="18"/>
          <w:shd w:val="clear" w:color="auto" w:fill="FFFFFF"/>
        </w:rPr>
      </w:pPr>
    </w:p>
    <w:p w:rsidR="004941B3" w:rsidRPr="009B36AF" w:rsidRDefault="00D12774">
      <w:pPr>
        <w:ind w:firstLine="708"/>
        <w:jc w:val="both"/>
        <w:rPr>
          <w:sz w:val="28"/>
          <w:szCs w:val="28"/>
        </w:rPr>
      </w:pPr>
      <w:r w:rsidRPr="009B36AF">
        <w:rPr>
          <w:color w:val="000000"/>
          <w:sz w:val="28"/>
          <w:szCs w:val="28"/>
        </w:rPr>
        <w:t xml:space="preserve">Заслушав и обсудив информацию председателя Курской городской организаций Профсоюза </w:t>
      </w:r>
      <w:proofErr w:type="spellStart"/>
      <w:r w:rsidRPr="009B36AF">
        <w:rPr>
          <w:color w:val="000000"/>
          <w:sz w:val="28"/>
          <w:szCs w:val="28"/>
        </w:rPr>
        <w:t>М.В.Боевой</w:t>
      </w:r>
      <w:proofErr w:type="spellEnd"/>
      <w:r w:rsidRPr="009B36AF">
        <w:rPr>
          <w:color w:val="000000"/>
          <w:sz w:val="28"/>
          <w:szCs w:val="28"/>
        </w:rPr>
        <w:t>,</w:t>
      </w:r>
      <w:r w:rsidR="009B36AF" w:rsidRPr="009B36AF">
        <w:rPr>
          <w:sz w:val="28"/>
          <w:szCs w:val="28"/>
        </w:rPr>
        <w:t xml:space="preserve"> </w:t>
      </w:r>
      <w:r w:rsidR="009B36AF" w:rsidRPr="009B36AF">
        <w:rPr>
          <w:sz w:val="28"/>
          <w:szCs w:val="28"/>
        </w:rPr>
        <w:t>консультанта комитета образования г. Курска И.Н.</w:t>
      </w:r>
      <w:r w:rsidR="009B36AF" w:rsidRPr="009B36AF">
        <w:rPr>
          <w:sz w:val="28"/>
          <w:szCs w:val="28"/>
        </w:rPr>
        <w:t xml:space="preserve"> </w:t>
      </w:r>
      <w:r w:rsidR="009B36AF" w:rsidRPr="009B36AF">
        <w:rPr>
          <w:sz w:val="28"/>
          <w:szCs w:val="28"/>
        </w:rPr>
        <w:t xml:space="preserve">Арцыбашева, </w:t>
      </w:r>
      <w:r w:rsidRPr="009B36AF">
        <w:rPr>
          <w:i/>
          <w:sz w:val="28"/>
          <w:szCs w:val="28"/>
        </w:rPr>
        <w:t xml:space="preserve"> </w:t>
      </w:r>
      <w:r w:rsidR="009B36AF" w:rsidRPr="009B36AF">
        <w:rPr>
          <w:bCs/>
          <w:sz w:val="28"/>
          <w:szCs w:val="28"/>
        </w:rPr>
        <w:t>с</w:t>
      </w:r>
      <w:r w:rsidR="009B36AF" w:rsidRPr="009B36AF">
        <w:rPr>
          <w:sz w:val="28"/>
          <w:szCs w:val="28"/>
        </w:rPr>
        <w:t>пециалист</w:t>
      </w:r>
      <w:r w:rsidR="009B36AF" w:rsidRPr="009B36AF">
        <w:rPr>
          <w:sz w:val="28"/>
          <w:szCs w:val="28"/>
        </w:rPr>
        <w:t>а</w:t>
      </w:r>
      <w:r w:rsidR="009B36AF" w:rsidRPr="009B36AF">
        <w:rPr>
          <w:sz w:val="28"/>
          <w:szCs w:val="28"/>
        </w:rPr>
        <w:t xml:space="preserve"> по охране труда</w:t>
      </w:r>
      <w:r w:rsidR="009B36AF" w:rsidRPr="009B36AF">
        <w:rPr>
          <w:i/>
          <w:sz w:val="28"/>
          <w:szCs w:val="28"/>
        </w:rPr>
        <w:t xml:space="preserve"> </w:t>
      </w:r>
      <w:r w:rsidR="009B36AF" w:rsidRPr="009B36AF">
        <w:rPr>
          <w:sz w:val="28"/>
          <w:szCs w:val="28"/>
        </w:rPr>
        <w:t>МБОУ «СОШ № 50</w:t>
      </w:r>
      <w:r w:rsidR="009B36AF" w:rsidRPr="009B36AF">
        <w:rPr>
          <w:i/>
          <w:sz w:val="28"/>
          <w:szCs w:val="28"/>
        </w:rPr>
        <w:t xml:space="preserve"> </w:t>
      </w:r>
      <w:r w:rsidR="009B36AF" w:rsidRPr="009B36AF">
        <w:rPr>
          <w:sz w:val="28"/>
          <w:szCs w:val="28"/>
        </w:rPr>
        <w:t xml:space="preserve">им. Ю.А. Гагарина» </w:t>
      </w:r>
      <w:r w:rsidR="009B36AF" w:rsidRPr="009B36AF">
        <w:rPr>
          <w:bCs/>
          <w:sz w:val="28"/>
          <w:szCs w:val="28"/>
        </w:rPr>
        <w:t>Тишин</w:t>
      </w:r>
      <w:r w:rsidR="009B36AF" w:rsidRPr="009B36AF">
        <w:rPr>
          <w:bCs/>
          <w:sz w:val="28"/>
          <w:szCs w:val="28"/>
        </w:rPr>
        <w:t>ой</w:t>
      </w:r>
      <w:r w:rsidR="009B36AF" w:rsidRPr="009B36AF">
        <w:rPr>
          <w:bCs/>
          <w:sz w:val="28"/>
          <w:szCs w:val="28"/>
        </w:rPr>
        <w:t xml:space="preserve"> А</w:t>
      </w:r>
      <w:r w:rsidR="009B36AF" w:rsidRPr="009B36AF">
        <w:rPr>
          <w:bCs/>
          <w:sz w:val="28"/>
          <w:szCs w:val="28"/>
        </w:rPr>
        <w:t>.</w:t>
      </w:r>
      <w:r w:rsidR="009B36AF" w:rsidRPr="009B36AF">
        <w:rPr>
          <w:bCs/>
          <w:sz w:val="28"/>
          <w:szCs w:val="28"/>
        </w:rPr>
        <w:t>Ю</w:t>
      </w:r>
      <w:r w:rsidR="009B36AF" w:rsidRPr="009B36AF">
        <w:rPr>
          <w:bCs/>
          <w:sz w:val="28"/>
          <w:szCs w:val="28"/>
        </w:rPr>
        <w:t>.</w:t>
      </w:r>
      <w:r w:rsidR="009B36AF" w:rsidRPr="009B36AF">
        <w:rPr>
          <w:bCs/>
          <w:sz w:val="28"/>
          <w:szCs w:val="28"/>
        </w:rPr>
        <w:t xml:space="preserve">, </w:t>
      </w:r>
      <w:r w:rsidR="009B36AF" w:rsidRPr="009B36AF">
        <w:rPr>
          <w:iCs/>
          <w:sz w:val="28"/>
          <w:szCs w:val="28"/>
        </w:rPr>
        <w:t>специалиста по охране труда МБОУ</w:t>
      </w:r>
      <w:r w:rsidR="009B36AF" w:rsidRPr="009B36AF">
        <w:rPr>
          <w:sz w:val="28"/>
          <w:szCs w:val="28"/>
        </w:rPr>
        <w:t xml:space="preserve"> «СОШ №62» </w:t>
      </w:r>
      <w:r w:rsidR="009B36AF" w:rsidRPr="009B36AF">
        <w:rPr>
          <w:iCs/>
          <w:sz w:val="28"/>
          <w:szCs w:val="28"/>
        </w:rPr>
        <w:t>Басист</w:t>
      </w:r>
      <w:r w:rsidR="009B36AF" w:rsidRPr="009B36AF">
        <w:rPr>
          <w:iCs/>
          <w:sz w:val="28"/>
          <w:szCs w:val="28"/>
        </w:rPr>
        <w:t xml:space="preserve">ой </w:t>
      </w:r>
      <w:r w:rsidR="009B36AF" w:rsidRPr="009B36AF">
        <w:rPr>
          <w:iCs/>
          <w:sz w:val="28"/>
          <w:szCs w:val="28"/>
        </w:rPr>
        <w:t>Я</w:t>
      </w:r>
      <w:r w:rsidR="009B36AF" w:rsidRPr="009B36AF">
        <w:rPr>
          <w:iCs/>
          <w:sz w:val="28"/>
          <w:szCs w:val="28"/>
        </w:rPr>
        <w:t>.В</w:t>
      </w:r>
      <w:r w:rsidR="009B36AF">
        <w:rPr>
          <w:iCs/>
          <w:sz w:val="28"/>
          <w:szCs w:val="28"/>
        </w:rPr>
        <w:t xml:space="preserve">., </w:t>
      </w:r>
      <w:r w:rsidR="009B36AF" w:rsidRPr="009B36AF">
        <w:rPr>
          <w:bCs/>
          <w:sz w:val="28"/>
          <w:szCs w:val="28"/>
        </w:rPr>
        <w:t>бухгалтер</w:t>
      </w:r>
      <w:r w:rsidR="009B36AF" w:rsidRPr="009B36AF">
        <w:rPr>
          <w:bCs/>
          <w:sz w:val="28"/>
          <w:szCs w:val="28"/>
        </w:rPr>
        <w:t>а</w:t>
      </w:r>
      <w:r w:rsidR="009B36AF" w:rsidRPr="009B36AF">
        <w:rPr>
          <w:bCs/>
          <w:sz w:val="28"/>
          <w:szCs w:val="28"/>
        </w:rPr>
        <w:t xml:space="preserve"> МБОУ «СОШ № 58»</w:t>
      </w:r>
      <w:r w:rsidR="009B36AF" w:rsidRPr="009B36AF">
        <w:rPr>
          <w:bCs/>
          <w:sz w:val="28"/>
          <w:szCs w:val="28"/>
        </w:rPr>
        <w:t xml:space="preserve"> </w:t>
      </w:r>
      <w:proofErr w:type="spellStart"/>
      <w:r w:rsidR="009B36AF" w:rsidRPr="009B36AF">
        <w:rPr>
          <w:bCs/>
          <w:sz w:val="28"/>
          <w:szCs w:val="28"/>
        </w:rPr>
        <w:t>Никипенко</w:t>
      </w:r>
      <w:proofErr w:type="spellEnd"/>
      <w:r w:rsidR="009B36AF" w:rsidRPr="009B36AF">
        <w:rPr>
          <w:bCs/>
          <w:sz w:val="28"/>
          <w:szCs w:val="28"/>
        </w:rPr>
        <w:t xml:space="preserve"> А</w:t>
      </w:r>
      <w:r w:rsidR="009B36AF" w:rsidRPr="009B36AF">
        <w:rPr>
          <w:bCs/>
          <w:sz w:val="28"/>
          <w:szCs w:val="28"/>
        </w:rPr>
        <w:t>.</w:t>
      </w:r>
      <w:r w:rsidR="009B36AF" w:rsidRPr="009B36AF">
        <w:rPr>
          <w:bCs/>
          <w:sz w:val="28"/>
          <w:szCs w:val="28"/>
        </w:rPr>
        <w:t>Б</w:t>
      </w:r>
      <w:r w:rsidR="009B36AF" w:rsidRPr="009B36AF">
        <w:rPr>
          <w:bCs/>
          <w:sz w:val="28"/>
          <w:szCs w:val="28"/>
        </w:rPr>
        <w:t>.</w:t>
      </w:r>
      <w:r w:rsidR="009B36AF" w:rsidRPr="009B36AF">
        <w:rPr>
          <w:bCs/>
          <w:sz w:val="28"/>
          <w:szCs w:val="28"/>
        </w:rPr>
        <w:t xml:space="preserve">, </w:t>
      </w:r>
      <w:r w:rsidR="003104A9" w:rsidRPr="009B36AF">
        <w:rPr>
          <w:rFonts w:cs="Calibri"/>
          <w:color w:val="000000"/>
          <w:sz w:val="28"/>
          <w:szCs w:val="28"/>
          <w:lang w:eastAsia="ar-SA"/>
        </w:rPr>
        <w:t xml:space="preserve">президиум горкома Профсоюза </w:t>
      </w:r>
      <w:r w:rsidRPr="009B36AF">
        <w:rPr>
          <w:color w:val="000000"/>
          <w:sz w:val="28"/>
          <w:szCs w:val="28"/>
        </w:rPr>
        <w:t xml:space="preserve">отмечает в целом положительную практику взаимодействия </w:t>
      </w:r>
      <w:r w:rsidRPr="009B36AF">
        <w:rPr>
          <w:sz w:val="28"/>
          <w:szCs w:val="28"/>
        </w:rPr>
        <w:t xml:space="preserve">городской организации Профсоюза, комитета образования города Курска, руководителей образовательных учреждений, первичных профсоюзных организаций </w:t>
      </w:r>
      <w:r w:rsidRPr="009B36AF">
        <w:rPr>
          <w:color w:val="000000"/>
          <w:sz w:val="28"/>
          <w:szCs w:val="28"/>
        </w:rPr>
        <w:t xml:space="preserve">в сфере охраны труда, проведения работы по совершенствованию системы управления охраны труда. </w:t>
      </w:r>
    </w:p>
    <w:p w:rsidR="004941B3" w:rsidRDefault="00D12774">
      <w:pPr>
        <w:shd w:val="clear" w:color="auto" w:fill="FFFFFF"/>
        <w:ind w:firstLine="708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В ходе подготовки к заседанию техническим инспектор</w:t>
      </w:r>
      <w:r w:rsidR="00AA7355"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м труда областной организации В. И. Татаренковым и </w:t>
      </w:r>
      <w:r w:rsidR="00AA7355">
        <w:rPr>
          <w:color w:val="000000"/>
          <w:sz w:val="28"/>
        </w:rPr>
        <w:t xml:space="preserve">правовым инспектором труда </w:t>
      </w:r>
      <w:r>
        <w:rPr>
          <w:color w:val="000000"/>
          <w:sz w:val="28"/>
        </w:rPr>
        <w:t>городской</w:t>
      </w:r>
      <w:r w:rsidR="00AA7355">
        <w:rPr>
          <w:color w:val="000000"/>
          <w:sz w:val="28"/>
        </w:rPr>
        <w:t xml:space="preserve"> организации </w:t>
      </w:r>
      <w:r>
        <w:rPr>
          <w:color w:val="000000"/>
          <w:sz w:val="28"/>
        </w:rPr>
        <w:t xml:space="preserve">Гайдарь Д. А. была проведена комплексная проверка состояния охраны труда образовательных организаций города. На основании её результатов, итогов приёмной кампании, анализа территориального соглашения и коллективных договоров, прочей документации, отчетов и мониторингов по охране труда  образовательных организаций города можно отметить, что в образовательных организациях необходимая документация по охране труда имеется, своевременно издаются приказы, заключаются соглашения по охране труда, контролируется их исполнение и сроки заключения. Разработаны, учтены в журналах, доведены под роспись должностные инструкции по охране труда. С работниками своевременно проводится вводный инструктаж, первичные инструктажи на рабочем месте, повторные и целевые инструктажи, что фиксируется в соответствующих журналах. </w:t>
      </w:r>
    </w:p>
    <w:p w:rsidR="004941B3" w:rsidRDefault="00D12774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Проведена большая работа по подготовке образовательных организаций к новому учебному году. Все они приняты специальной комиссией, </w:t>
      </w:r>
      <w:r>
        <w:rPr>
          <w:color w:val="000000"/>
          <w:sz w:val="28"/>
          <w:shd w:val="clear" w:color="auto" w:fill="FFFFFF"/>
        </w:rPr>
        <w:t>в состав которой входили</w:t>
      </w:r>
      <w:r>
        <w:t xml:space="preserve"> </w:t>
      </w:r>
      <w:r>
        <w:rPr>
          <w:sz w:val="28"/>
        </w:rPr>
        <w:t xml:space="preserve">председатель и правовой инспектор труда Курского горкома </w:t>
      </w:r>
      <w:r>
        <w:rPr>
          <w:sz w:val="28"/>
        </w:rPr>
        <w:lastRenderedPageBreak/>
        <w:t>профсоюза, участвовали в подготовке к приёмной кампании внештатные правовые и технические инспекторы труда</w:t>
      </w:r>
      <w:r>
        <w:t>.</w:t>
      </w:r>
      <w:r>
        <w:rPr>
          <w:color w:val="000000"/>
          <w:sz w:val="28"/>
        </w:rPr>
        <w:t xml:space="preserve"> Техническое состояние зданий, строений и сооружений, обследованных во время тематической проверки образовательных организаций находится в удовлетворительном состоянии. </w:t>
      </w:r>
    </w:p>
    <w:p w:rsidR="004941B3" w:rsidRDefault="00D12774">
      <w:pPr>
        <w:widowControl w:val="0"/>
        <w:shd w:val="clear" w:color="auto" w:fill="FFFFFF"/>
        <w:suppressAutoHyphens w:val="0"/>
        <w:ind w:firstLine="708"/>
        <w:contextualSpacing/>
        <w:jc w:val="both"/>
      </w:pPr>
      <w:r>
        <w:rPr>
          <w:color w:val="000000"/>
          <w:sz w:val="28"/>
        </w:rPr>
        <w:t xml:space="preserve">Во всех первичных профсоюзных организациях избраны уполномоченные по охране труда профсоюзных комитетов. В территориальном соглашении, коллективных договорах образовательных организаций  имеются разделы по охране труда, разработанные на основе регионального отраслевого соглашения. Вопросы создания здоровых и безопасных условий труда работников и обучающихся, отчеты о проведенных обследованиях обсуждаются на заседаниях коллегиальных выборных органов профсоюзных организаций, в том числе совместно с руководителями и представителями комитета </w:t>
      </w:r>
      <w:r>
        <w:rPr>
          <w:sz w:val="28"/>
        </w:rPr>
        <w:t xml:space="preserve">образования города Курска, на постоянно действующих семинарах по актуальным вопросам охраны труда, в которых принимают участие специалисты обкома Профсоюза, Федерации организаций профсоюзов Курской области, государственной инспекции труда в Курской области.  </w:t>
      </w:r>
    </w:p>
    <w:p w:rsidR="004941B3" w:rsidRDefault="00D12774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Большая часть руководителей, работники, на которых возложена ответственность по вопросам охраны труда,  </w:t>
      </w:r>
      <w:r>
        <w:rPr>
          <w:sz w:val="28"/>
          <w:shd w:val="clear" w:color="auto" w:fill="FFFFFF"/>
        </w:rPr>
        <w:t>прошли обучение и аттестацию по охр</w:t>
      </w:r>
      <w:r>
        <w:rPr>
          <w:color w:val="000000"/>
          <w:sz w:val="28"/>
        </w:rPr>
        <w:t xml:space="preserve">ане труда и имеют соответствующие удостоверения. </w:t>
      </w:r>
    </w:p>
    <w:p w:rsidR="004941B3" w:rsidRDefault="00D12774">
      <w:pPr>
        <w:tabs>
          <w:tab w:val="left" w:pos="993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Медицинский осмотр работников образования осуществляется за счет средств работодателя в соответствии с Трудовым Кодексом РФ. На эти цели затрачено в 2021г. – около 20 657 000 руб., в 2022г. - около 22 331 000 рублей. </w:t>
      </w:r>
    </w:p>
    <w:p w:rsidR="004941B3" w:rsidRDefault="00D12774">
      <w:pPr>
        <w:tabs>
          <w:tab w:val="left" w:pos="993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  <w:shd w:val="clear" w:color="auto" w:fill="FFFFFF"/>
        </w:rPr>
        <w:t xml:space="preserve">С целью укрепления здоровья работников организована спартакиада образовательных организаций, профсоюзные организации города активно участвуют в реализации областной программы "Оздоровление", других спортивных и оздоровительных конкурсах и соревнованиях, проводимых Профсоюзом и Федерацией организаций профсоюзов области. </w:t>
      </w:r>
    </w:p>
    <w:p w:rsidR="004941B3" w:rsidRDefault="00D12774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Образовательные организации  обеспечены средствами оповещения и пожаротушения. Ежегодно проводятся проверки заземления  электроустановок  и  изоляции  электропроводки.</w:t>
      </w:r>
    </w:p>
    <w:p w:rsidR="004941B3" w:rsidRDefault="00D12774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У работников имеются сертифицированные средства индивидуальной защиты. </w:t>
      </w:r>
      <w:r>
        <w:rPr>
          <w:sz w:val="28"/>
        </w:rPr>
        <w:t xml:space="preserve">В 2022 году израсходовано </w:t>
      </w:r>
      <w:proofErr w:type="gramStart"/>
      <w:r>
        <w:rPr>
          <w:sz w:val="28"/>
        </w:rPr>
        <w:t>на  эти</w:t>
      </w:r>
      <w:proofErr w:type="gramEnd"/>
      <w:r>
        <w:rPr>
          <w:sz w:val="28"/>
        </w:rPr>
        <w:t xml:space="preserve"> цели 996,5 тыс. руб., что почти на 400 тыс. руб. меньше, чем в 2021 году (в 2021 году – 1 348,8 тыс. руб.).  ввиду отмены ограничительных мер, связанных с коронавирусной инфекцией.</w:t>
      </w:r>
    </w:p>
    <w:p w:rsidR="004941B3" w:rsidRDefault="00D12774">
      <w:pPr>
        <w:ind w:firstLine="709"/>
        <w:contextualSpacing/>
        <w:jc w:val="both"/>
        <w:rPr>
          <w:sz w:val="28"/>
        </w:rPr>
      </w:pPr>
      <w:r>
        <w:rPr>
          <w:color w:val="000000"/>
          <w:sz w:val="28"/>
        </w:rPr>
        <w:t>Во всех образовательных организациях проведена специальная оценка условий труда</w:t>
      </w:r>
      <w:r>
        <w:rPr>
          <w:sz w:val="28"/>
          <w:shd w:val="clear" w:color="auto" w:fill="FFFFFF"/>
        </w:rPr>
        <w:t>, в которой максимальный класс опасности 2, т.е. условия признаны безвредными. Однако у работников кухни, прачечной, медицинского персонала встречается класс опасности 3.1, 3.2., т.о. условия признаны вредными. Для таких работников сохранены льготы, гарантии и компенсации.</w:t>
      </w:r>
      <w:r>
        <w:rPr>
          <w:shd w:val="clear" w:color="auto" w:fill="FFFFFF"/>
        </w:rPr>
        <w:t xml:space="preserve"> </w:t>
      </w:r>
      <w:r>
        <w:rPr>
          <w:sz w:val="28"/>
        </w:rPr>
        <w:t xml:space="preserve">За 2022 год специальная оценка условий труда была проведена на 724 рабочих местах (в 2021 году на 804 местах). Средняя стоимость СОУТ одного рабочего места составила 769 рублей. </w:t>
      </w:r>
      <w:r>
        <w:rPr>
          <w:color w:val="000000"/>
          <w:sz w:val="28"/>
        </w:rPr>
        <w:t xml:space="preserve"> </w:t>
      </w:r>
      <w:r>
        <w:rPr>
          <w:sz w:val="28"/>
        </w:rPr>
        <w:t xml:space="preserve">На эти цели израсходовано средств из различных источников финансирования – 556,9 тыс. рублей (в 2021 году – 576,4 тыс. рублей). </w:t>
      </w:r>
      <w:r>
        <w:rPr>
          <w:color w:val="000000"/>
          <w:sz w:val="28"/>
        </w:rPr>
        <w:t>Все   рабочие места  признаны безопасными.</w:t>
      </w:r>
    </w:p>
    <w:p w:rsidR="004941B3" w:rsidRDefault="00D12774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В образовательных организациях проведена оценка профессиональных рисков на рабочих местах, уровни которых находятся на малых и умеренных значениях. Следует отметить, что в некоторых образовательных организациях оценка уровней профессиональных рисков проведена самостоятельно, без привлечения посторонних компаний.</w:t>
      </w:r>
      <w:r>
        <w:t xml:space="preserve"> </w:t>
      </w:r>
      <w:r>
        <w:rPr>
          <w:sz w:val="28"/>
        </w:rPr>
        <w:t xml:space="preserve">Позитивных результатов в данном направлении удалось добиться, в том числе благодаря методическим рекомендациям, подготовленным технической инспекцией труда областной организации, обучающим семинарам обкома и горкома Профсоюза, подготовке и проведению региональной профсоюзной тематической проверки по данному вопросу.   </w:t>
      </w:r>
    </w:p>
    <w:p w:rsidR="004941B3" w:rsidRDefault="00D12774">
      <w:pPr>
        <w:ind w:firstLine="708"/>
        <w:jc w:val="both"/>
      </w:pPr>
      <w:r>
        <w:rPr>
          <w:sz w:val="28"/>
        </w:rPr>
        <w:t>Микротравмы и несчастные случаи на производстве в 2022, 2023 году в образовательных организациях города не зафиксированы.</w:t>
      </w:r>
      <w:r>
        <w:t xml:space="preserve"> </w:t>
      </w:r>
    </w:p>
    <w:p w:rsidR="004941B3" w:rsidRDefault="00D12774">
      <w:pPr>
        <w:ind w:firstLine="708"/>
        <w:jc w:val="both"/>
        <w:rPr>
          <w:color w:val="000000"/>
          <w:sz w:val="28"/>
        </w:rPr>
      </w:pPr>
      <w:r>
        <w:rPr>
          <w:sz w:val="28"/>
        </w:rPr>
        <w:t xml:space="preserve">На организацию охраны труда в целом по </w:t>
      </w:r>
      <w:r>
        <w:rPr>
          <w:color w:val="000000"/>
          <w:sz w:val="28"/>
        </w:rPr>
        <w:t xml:space="preserve">отрасли </w:t>
      </w:r>
      <w:r>
        <w:rPr>
          <w:sz w:val="28"/>
        </w:rPr>
        <w:t xml:space="preserve">в городе Курске 2022 году израсходовано </w:t>
      </w:r>
      <w:r>
        <w:rPr>
          <w:color w:val="000000"/>
          <w:sz w:val="28"/>
        </w:rPr>
        <w:t>более 26 миллионов рублей.</w:t>
      </w:r>
    </w:p>
    <w:p w:rsidR="004941B3" w:rsidRDefault="00D12774">
      <w:pPr>
        <w:tabs>
          <w:tab w:val="left" w:pos="993"/>
        </w:tabs>
        <w:ind w:firstLine="709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</w:rPr>
        <w:t xml:space="preserve"> По </w:t>
      </w:r>
      <w:r>
        <w:rPr>
          <w:color w:val="000000"/>
          <w:sz w:val="28"/>
          <w:shd w:val="clear" w:color="auto" w:fill="FFFFFF"/>
        </w:rPr>
        <w:t> программе «Модернизация школьных систем образования» в городе капитально отремонтировали 4 школы на сумму 485 млн. руб. С января текущего года  открылась новая Гимназия №63 «Академия успеха».</w:t>
      </w:r>
    </w:p>
    <w:p w:rsidR="004941B3" w:rsidRPr="003104A9" w:rsidRDefault="00D12774">
      <w:pPr>
        <w:shd w:val="clear" w:color="auto" w:fill="FFFFFF"/>
        <w:ind w:left="29" w:firstLine="709"/>
        <w:contextualSpacing/>
        <w:jc w:val="both"/>
        <w:rPr>
          <w:sz w:val="28"/>
        </w:rPr>
      </w:pPr>
      <w:r w:rsidRPr="003104A9">
        <w:rPr>
          <w:sz w:val="28"/>
        </w:rPr>
        <w:t>Однако, как показала проверка и анализ документов, в совместной работе руководителей образовательных организаций и профсоюзных организаций города по выполнению законодательства по охране труда, остаются нерешенные проблемы.</w:t>
      </w:r>
    </w:p>
    <w:p w:rsidR="004941B3" w:rsidRPr="003104A9" w:rsidRDefault="00D12774">
      <w:pPr>
        <w:shd w:val="clear" w:color="auto" w:fill="FFFFFF"/>
        <w:ind w:left="29" w:firstLine="709"/>
        <w:contextualSpacing/>
        <w:jc w:val="both"/>
        <w:rPr>
          <w:sz w:val="28"/>
        </w:rPr>
      </w:pPr>
      <w:r w:rsidRPr="003104A9">
        <w:rPr>
          <w:sz w:val="28"/>
        </w:rPr>
        <w:t xml:space="preserve">При оценке уровней профессиональных рисков в некоторых организациях не выявлены и не оценены все возможные опасности, а также не </w:t>
      </w:r>
      <w:proofErr w:type="gramStart"/>
      <w:r w:rsidRPr="003104A9">
        <w:rPr>
          <w:sz w:val="28"/>
        </w:rPr>
        <w:t>запланированы  систематические</w:t>
      </w:r>
      <w:proofErr w:type="gramEnd"/>
      <w:r w:rsidRPr="003104A9">
        <w:rPr>
          <w:sz w:val="28"/>
        </w:rPr>
        <w:t xml:space="preserve"> мероприятия по управлению рисками. В большинстве школ не проведена специальная оценка условий </w:t>
      </w:r>
      <w:proofErr w:type="gramStart"/>
      <w:r w:rsidRPr="003104A9">
        <w:rPr>
          <w:sz w:val="28"/>
        </w:rPr>
        <w:t>труда  и</w:t>
      </w:r>
      <w:proofErr w:type="gramEnd"/>
      <w:r w:rsidRPr="003104A9">
        <w:rPr>
          <w:sz w:val="28"/>
        </w:rPr>
        <w:t xml:space="preserve"> оценка уровней профессиональных рисков в отношении вновь организованных рабочих мест ("советник директора по воспитанию и взаимодействию с детскими общественными объединениями").</w:t>
      </w:r>
    </w:p>
    <w:p w:rsidR="004941B3" w:rsidRPr="003104A9" w:rsidRDefault="00D12774">
      <w:pPr>
        <w:ind w:firstLine="708"/>
        <w:jc w:val="both"/>
        <w:rPr>
          <w:sz w:val="28"/>
        </w:rPr>
      </w:pPr>
      <w:r w:rsidRPr="003104A9">
        <w:rPr>
          <w:sz w:val="28"/>
        </w:rPr>
        <w:t xml:space="preserve">Не все работники ознакомлены под роспись с картами оценки уровней </w:t>
      </w:r>
      <w:proofErr w:type="spellStart"/>
      <w:r w:rsidRPr="003104A9">
        <w:rPr>
          <w:sz w:val="28"/>
        </w:rPr>
        <w:t>профрисков</w:t>
      </w:r>
      <w:proofErr w:type="spellEnd"/>
      <w:r w:rsidRPr="003104A9">
        <w:rPr>
          <w:sz w:val="28"/>
        </w:rPr>
        <w:t xml:space="preserve">, </w:t>
      </w:r>
      <w:bookmarkStart w:id="0" w:name="_Hlk143168288"/>
      <w:proofErr w:type="spellStart"/>
      <w:r w:rsidRPr="003104A9">
        <w:rPr>
          <w:sz w:val="28"/>
        </w:rPr>
        <w:t>спецоценкой</w:t>
      </w:r>
      <w:proofErr w:type="spellEnd"/>
      <w:r w:rsidRPr="003104A9">
        <w:rPr>
          <w:sz w:val="28"/>
        </w:rPr>
        <w:t xml:space="preserve"> условий труда</w:t>
      </w:r>
      <w:bookmarkEnd w:id="0"/>
      <w:r w:rsidRPr="003104A9">
        <w:rPr>
          <w:sz w:val="28"/>
        </w:rPr>
        <w:t>.</w:t>
      </w:r>
    </w:p>
    <w:p w:rsidR="004941B3" w:rsidRPr="003104A9" w:rsidRDefault="00D12774">
      <w:pPr>
        <w:shd w:val="clear" w:color="auto" w:fill="FFFFFF"/>
        <w:ind w:left="29" w:firstLine="709"/>
        <w:contextualSpacing/>
        <w:jc w:val="both"/>
        <w:rPr>
          <w:sz w:val="28"/>
        </w:rPr>
      </w:pPr>
      <w:r w:rsidRPr="003104A9">
        <w:rPr>
          <w:sz w:val="28"/>
        </w:rPr>
        <w:t xml:space="preserve">В большинстве образовательных организаций, преимущественно в школах, не организовано прохождение работниками психиатрического освидетельствования. </w:t>
      </w:r>
    </w:p>
    <w:p w:rsidR="004941B3" w:rsidRPr="003104A9" w:rsidRDefault="00D12774">
      <w:pPr>
        <w:ind w:firstLine="540"/>
        <w:jc w:val="both"/>
      </w:pPr>
      <w:r w:rsidRPr="003104A9">
        <w:rPr>
          <w:sz w:val="28"/>
        </w:rPr>
        <w:t>В организациях н</w:t>
      </w:r>
      <w:r w:rsidRPr="003104A9">
        <w:rPr>
          <w:sz w:val="28"/>
          <w:shd w:val="clear" w:color="auto" w:fill="FFFFFF"/>
        </w:rPr>
        <w:t xml:space="preserve">е выстроен порядок </w:t>
      </w:r>
      <w:r w:rsidRPr="003104A9">
        <w:rPr>
          <w:sz w:val="28"/>
        </w:rPr>
        <w:t xml:space="preserve">обучения и проверки знания требований охраны труда в соответствии с изменениями трудового законодательства. В </w:t>
      </w:r>
      <w:proofErr w:type="gramStart"/>
      <w:r w:rsidRPr="003104A9">
        <w:rPr>
          <w:sz w:val="28"/>
        </w:rPr>
        <w:t>локальных  нормативных</w:t>
      </w:r>
      <w:proofErr w:type="gramEnd"/>
      <w:r w:rsidRPr="003104A9">
        <w:rPr>
          <w:sz w:val="28"/>
        </w:rPr>
        <w:t xml:space="preserve"> актах четко не обозначена процедура обучения работников (требованиям охраны труда, оказанию первой помощи пострадавшим, использованию (применению) средств индивидуальной защиты).</w:t>
      </w:r>
    </w:p>
    <w:p w:rsidR="004941B3" w:rsidRPr="003104A9" w:rsidRDefault="00D12774">
      <w:pPr>
        <w:shd w:val="clear" w:color="auto" w:fill="FFFFFF"/>
        <w:ind w:left="29" w:firstLine="709"/>
        <w:contextualSpacing/>
        <w:jc w:val="both"/>
        <w:rPr>
          <w:sz w:val="28"/>
        </w:rPr>
      </w:pPr>
      <w:r w:rsidRPr="003104A9">
        <w:rPr>
          <w:sz w:val="28"/>
        </w:rPr>
        <w:t>Нередко средства индивидуальной защиты и смывающие средства приобретаются не за счёт работодателя.</w:t>
      </w:r>
    </w:p>
    <w:p w:rsidR="004941B3" w:rsidRPr="003104A9" w:rsidRDefault="00D12774">
      <w:pPr>
        <w:shd w:val="clear" w:color="auto" w:fill="FFFFFF"/>
        <w:ind w:left="29" w:firstLine="709"/>
        <w:contextualSpacing/>
        <w:jc w:val="both"/>
        <w:rPr>
          <w:sz w:val="28"/>
          <w:shd w:val="clear" w:color="auto" w:fill="FFFF00"/>
        </w:rPr>
      </w:pPr>
      <w:r w:rsidRPr="003104A9">
        <w:rPr>
          <w:sz w:val="28"/>
        </w:rPr>
        <w:t xml:space="preserve">В штате 7 образовательных организаций с общим количеством работников более 50 человек не введена должность </w:t>
      </w:r>
      <w:r w:rsidRPr="003104A9">
        <w:rPr>
          <w:sz w:val="28"/>
          <w:shd w:val="clear" w:color="auto" w:fill="FFFFFF"/>
        </w:rPr>
        <w:t>специалиста по охране труда, но возложены обязанности на одного из работников.</w:t>
      </w:r>
    </w:p>
    <w:p w:rsidR="004941B3" w:rsidRPr="003104A9" w:rsidRDefault="00D12774">
      <w:pPr>
        <w:shd w:val="clear" w:color="auto" w:fill="FFFFFF"/>
        <w:ind w:left="29" w:firstLine="709"/>
        <w:contextualSpacing/>
        <w:jc w:val="both"/>
        <w:rPr>
          <w:sz w:val="28"/>
        </w:rPr>
      </w:pPr>
      <w:r w:rsidRPr="003104A9">
        <w:rPr>
          <w:sz w:val="28"/>
        </w:rPr>
        <w:t xml:space="preserve">Имеются проблемы с организацией трёхступенчатого административно-общественного контроля состояния охраны труда, не во всех организациях </w:t>
      </w:r>
      <w:r w:rsidRPr="003104A9">
        <w:rPr>
          <w:sz w:val="28"/>
        </w:rPr>
        <w:lastRenderedPageBreak/>
        <w:t xml:space="preserve">ведутся соответствующие журналы, уполномоченные по охране труда профсоюзных комитетов нередко участвуют в нем формально. </w:t>
      </w:r>
    </w:p>
    <w:p w:rsidR="004941B3" w:rsidRDefault="00D12774">
      <w:pPr>
        <w:widowControl w:val="0"/>
        <w:shd w:val="clear" w:color="auto" w:fill="FFFFFF"/>
        <w:suppressAutoHyphens w:val="0"/>
        <w:contextualSpacing/>
        <w:jc w:val="both"/>
      </w:pPr>
      <w:r w:rsidRPr="003104A9">
        <w:rPr>
          <w:sz w:val="28"/>
        </w:rPr>
        <w:t>Образовательные организации города практически не используют возможность возврата 20% сумм страховых взносов социального страхования для проведения мероприятий по охране труда.</w:t>
      </w:r>
      <w:r>
        <w:t xml:space="preserve"> </w:t>
      </w:r>
      <w:r>
        <w:rPr>
          <w:sz w:val="28"/>
        </w:rPr>
        <w:t>Такой возможностью в 2022 году воспользовалось всего 3 образовательных организации – МБОУ СОШ № 46, ДОУ № 1, № 15, – 26 408 руб. В 2023 году подали заявление на финансовое обеспечение предупредительных мер по сокращению производственного травматизма 3 образовательные организации - МБДОУ №15, МБОУ СОШ №62, МБОУ СОШ №58. Получат возможность возврата средств два страхователя - МБДОУ №15, МБОУ СОШ №58 на общую сумму 36800 руб.</w:t>
      </w:r>
    </w:p>
    <w:p w:rsidR="004941B3" w:rsidRDefault="004941B3">
      <w:pPr>
        <w:widowControl w:val="0"/>
        <w:shd w:val="clear" w:color="auto" w:fill="FFFFFF"/>
        <w:suppressAutoHyphens w:val="0"/>
        <w:contextualSpacing/>
        <w:jc w:val="both"/>
      </w:pPr>
    </w:p>
    <w:p w:rsidR="004941B3" w:rsidRDefault="00D12774">
      <w:pPr>
        <w:widowControl w:val="0"/>
        <w:shd w:val="clear" w:color="auto" w:fill="FFFFFF"/>
        <w:suppressAutoHyphens w:val="0"/>
        <w:contextualSpacing/>
        <w:jc w:val="center"/>
        <w:rPr>
          <w:b/>
          <w:color w:val="000000"/>
          <w:sz w:val="28"/>
        </w:rPr>
      </w:pPr>
      <w:r w:rsidRPr="009B36AF">
        <w:rPr>
          <w:b/>
          <w:bCs/>
          <w:color w:val="000000"/>
          <w:sz w:val="28"/>
        </w:rPr>
        <w:t xml:space="preserve">Президиум </w:t>
      </w:r>
      <w:r w:rsidR="003104A9" w:rsidRPr="009B36AF">
        <w:rPr>
          <w:b/>
          <w:bCs/>
          <w:color w:val="000000"/>
          <w:sz w:val="28"/>
        </w:rPr>
        <w:t>гор</w:t>
      </w:r>
      <w:r w:rsidRPr="009B36AF">
        <w:rPr>
          <w:b/>
          <w:bCs/>
          <w:color w:val="000000"/>
          <w:sz w:val="28"/>
        </w:rPr>
        <w:t>кома Профсоюза</w:t>
      </w:r>
      <w:r>
        <w:rPr>
          <w:color w:val="000000"/>
          <w:sz w:val="28"/>
        </w:rPr>
        <w:t xml:space="preserve">                                                                                 </w:t>
      </w:r>
      <w:r>
        <w:rPr>
          <w:b/>
          <w:color w:val="000000"/>
          <w:sz w:val="28"/>
        </w:rPr>
        <w:t>ПОСТАНОВЛЯЕТ:</w:t>
      </w:r>
    </w:p>
    <w:p w:rsidR="004941B3" w:rsidRDefault="00D12774">
      <w:pPr>
        <w:widowControl w:val="0"/>
        <w:shd w:val="clear" w:color="auto" w:fill="FFFFFF"/>
        <w:suppressAutoHyphens w:val="0"/>
        <w:spacing w:before="130"/>
        <w:ind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1. Отметить конструктивное сотрудничество Курской городской и первичных организаци</w:t>
      </w:r>
      <w:r w:rsidR="0049533E">
        <w:rPr>
          <w:color w:val="000000"/>
          <w:sz w:val="28"/>
        </w:rPr>
        <w:t>й</w:t>
      </w:r>
      <w:r>
        <w:rPr>
          <w:color w:val="000000"/>
          <w:sz w:val="28"/>
        </w:rPr>
        <w:t xml:space="preserve"> Профсоюза с комитетом образования города Курска</w:t>
      </w:r>
      <w:r>
        <w:rPr>
          <w:sz w:val="28"/>
        </w:rPr>
        <w:t xml:space="preserve">, </w:t>
      </w:r>
      <w:r>
        <w:rPr>
          <w:color w:val="000000"/>
          <w:sz w:val="28"/>
        </w:rPr>
        <w:t xml:space="preserve">руководителями образовательных организаций по вопросам охраны труда, создания здоровых и безопасных условий труда, укреплению здоровья работников. </w:t>
      </w:r>
    </w:p>
    <w:p w:rsidR="004941B3" w:rsidRDefault="00D12774">
      <w:pPr>
        <w:widowControl w:val="0"/>
        <w:shd w:val="clear" w:color="auto" w:fill="FFFFFF"/>
        <w:suppressAutoHyphens w:val="0"/>
        <w:spacing w:before="130"/>
        <w:ind w:firstLine="708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2. </w:t>
      </w:r>
      <w:r w:rsidR="00022D34" w:rsidRPr="00022D34">
        <w:rPr>
          <w:rFonts w:cs="Calibri"/>
          <w:color w:val="000000"/>
          <w:sz w:val="28"/>
          <w:szCs w:val="24"/>
          <w:lang w:eastAsia="ar-SA"/>
        </w:rPr>
        <w:t>Городскому комитету и первичным профсоюзным организациям совместно с руководителями образовательных организаций</w:t>
      </w:r>
      <w:r w:rsidR="00022D34" w:rsidRPr="00022D34">
        <w:rPr>
          <w:rFonts w:cs="Calibri"/>
          <w:sz w:val="28"/>
          <w:szCs w:val="24"/>
          <w:lang w:eastAsia="ar-SA"/>
        </w:rPr>
        <w:t xml:space="preserve"> </w:t>
      </w:r>
      <w:r>
        <w:rPr>
          <w:color w:val="000000"/>
          <w:sz w:val="28"/>
        </w:rPr>
        <w:t xml:space="preserve">совместно с социальными партнерами продолжить работу в данном направлении, </w:t>
      </w:r>
      <w:r w:rsidR="00022D34" w:rsidRPr="00022D34">
        <w:rPr>
          <w:rFonts w:cs="Calibri"/>
          <w:color w:val="000000"/>
          <w:sz w:val="28"/>
          <w:szCs w:val="24"/>
          <w:lang w:eastAsia="ar-SA"/>
        </w:rPr>
        <w:t>принять меры</w:t>
      </w:r>
      <w:r w:rsidR="00022D34">
        <w:rPr>
          <w:rFonts w:cs="Calibri"/>
          <w:color w:val="000000"/>
          <w:sz w:val="28"/>
          <w:szCs w:val="24"/>
          <w:lang w:eastAsia="ar-SA"/>
        </w:rPr>
        <w:t xml:space="preserve">, направленные </w:t>
      </w:r>
      <w:proofErr w:type="gramStart"/>
      <w:r w:rsidR="00022D34">
        <w:rPr>
          <w:rFonts w:cs="Calibri"/>
          <w:color w:val="000000"/>
          <w:sz w:val="28"/>
          <w:szCs w:val="24"/>
          <w:lang w:eastAsia="ar-SA"/>
        </w:rPr>
        <w:t>на</w:t>
      </w:r>
      <w:r w:rsidR="00022D34">
        <w:rPr>
          <w:color w:val="000000"/>
          <w:sz w:val="28"/>
        </w:rPr>
        <w:t xml:space="preserve">  </w:t>
      </w:r>
      <w:r>
        <w:rPr>
          <w:color w:val="000000"/>
          <w:sz w:val="28"/>
        </w:rPr>
        <w:t>устранение</w:t>
      </w:r>
      <w:proofErr w:type="gramEnd"/>
      <w:r>
        <w:rPr>
          <w:color w:val="000000"/>
          <w:sz w:val="28"/>
        </w:rPr>
        <w:t xml:space="preserve"> недостатков, выявленных в ходе проверки, с этой целью:</w:t>
      </w:r>
    </w:p>
    <w:p w:rsidR="004941B3" w:rsidRDefault="00D12774">
      <w:pPr>
        <w:suppressAutoHyphens w:val="0"/>
        <w:ind w:firstLine="705"/>
        <w:jc w:val="both"/>
        <w:rPr>
          <w:color w:val="000000"/>
          <w:sz w:val="28"/>
        </w:rPr>
      </w:pPr>
      <w:r>
        <w:rPr>
          <w:sz w:val="28"/>
        </w:rPr>
        <w:t xml:space="preserve">- совершенствовать систему управления охраной труда, обеспечить безопасность образовательного процесса в соответствии с приказом Министерства труда и социальной защиты Российской Федерации от 29.10.2021 № 776н «Об утверждении Примерного положения о системе управления охраной труда»;   </w:t>
      </w:r>
    </w:p>
    <w:p w:rsidR="004941B3" w:rsidRDefault="00D12774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sz w:val="28"/>
        </w:rPr>
      </w:pPr>
      <w:r>
        <w:rPr>
          <w:color w:val="000000"/>
          <w:sz w:val="28"/>
        </w:rPr>
        <w:t>-</w:t>
      </w:r>
      <w:r>
        <w:rPr>
          <w:sz w:val="28"/>
        </w:rPr>
        <w:t xml:space="preserve"> добиваться развития системы предупреждения производственного травматизма и профзаболеваний, повышения культуры безопасности труда с целью сохранения жизни и здоровья работников согласно Примерному перечню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уровней, утверждённому приказом Минтруда России от 29.10.2021 № 771н., ст. 209.1;</w:t>
      </w:r>
    </w:p>
    <w:p w:rsidR="004941B3" w:rsidRDefault="00D12774">
      <w:pPr>
        <w:widowControl w:val="0"/>
        <w:shd w:val="clear" w:color="auto" w:fill="FFFFFF"/>
        <w:suppressAutoHyphens w:val="0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- обеспечить ознакомление с условиями труда и профессиональными рисками всех работников образовательных организаций, а также сбор подписей под соответствующими документами;</w:t>
      </w:r>
    </w:p>
    <w:p w:rsidR="004941B3" w:rsidRDefault="00D12774">
      <w:pPr>
        <w:widowControl w:val="0"/>
        <w:shd w:val="clear" w:color="auto" w:fill="FFFFFF"/>
        <w:suppressAutoHyphens w:val="0"/>
        <w:spacing w:before="130"/>
        <w:ind w:firstLine="708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-  при оценке уровней  профессиональных рисков выявлять и оценивать все возможные опасности, а также планировать систематические мероприятия по управлению рисками;</w:t>
      </w:r>
    </w:p>
    <w:p w:rsidR="004941B3" w:rsidRDefault="00D12774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провести специальную оценку условий труда и оценку профессиональных рисков на </w:t>
      </w:r>
      <w:r>
        <w:rPr>
          <w:sz w:val="28"/>
        </w:rPr>
        <w:t>вновь организованных рабочих местах;</w:t>
      </w:r>
    </w:p>
    <w:p w:rsidR="004941B3" w:rsidRDefault="00D12774">
      <w:pPr>
        <w:widowControl w:val="0"/>
        <w:shd w:val="clear" w:color="auto" w:fill="FFFFFF"/>
        <w:suppressAutoHyphens w:val="0"/>
        <w:contextualSpacing/>
        <w:jc w:val="both"/>
        <w:rPr>
          <w:i/>
          <w:sz w:val="26"/>
        </w:rPr>
      </w:pPr>
      <w:r>
        <w:rPr>
          <w:color w:val="000000"/>
          <w:sz w:val="28"/>
        </w:rPr>
        <w:t xml:space="preserve">       - организовать прохождению работниками в установленном порядке </w:t>
      </w:r>
      <w:proofErr w:type="spellStart"/>
      <w:r>
        <w:rPr>
          <w:color w:val="000000"/>
          <w:sz w:val="28"/>
        </w:rPr>
        <w:t>психосвидетельствования</w:t>
      </w:r>
      <w:proofErr w:type="spellEnd"/>
      <w:r>
        <w:rPr>
          <w:color w:val="000000"/>
          <w:sz w:val="28"/>
        </w:rPr>
        <w:t xml:space="preserve"> в соответствии с приказом</w:t>
      </w:r>
      <w:r>
        <w:rPr>
          <w:i/>
          <w:sz w:val="26"/>
        </w:rPr>
        <w:t xml:space="preserve"> </w:t>
      </w:r>
      <w:r>
        <w:rPr>
          <w:sz w:val="28"/>
        </w:rPr>
        <w:t xml:space="preserve">Минздрава России от </w:t>
      </w:r>
      <w:r>
        <w:rPr>
          <w:sz w:val="28"/>
        </w:rPr>
        <w:lastRenderedPageBreak/>
        <w:t>20.05.2022 N 342н "Об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освидетельствование";</w:t>
      </w:r>
      <w:r>
        <w:rPr>
          <w:i/>
          <w:sz w:val="26"/>
        </w:rPr>
        <w:t xml:space="preserve"> </w:t>
      </w:r>
    </w:p>
    <w:p w:rsidR="004941B3" w:rsidRDefault="00D12774">
      <w:pPr>
        <w:ind w:firstLine="540"/>
        <w:jc w:val="both"/>
      </w:pPr>
      <w:r>
        <w:rPr>
          <w:color w:val="000000"/>
          <w:sz w:val="28"/>
        </w:rPr>
        <w:t xml:space="preserve">- организовать обучения </w:t>
      </w:r>
      <w:r>
        <w:rPr>
          <w:sz w:val="28"/>
        </w:rPr>
        <w:t xml:space="preserve">работников требованиям охраны труда, обучение по оказанию первой помощи пострадавшим, обучение по использованию (применению) средств индивидуальной </w:t>
      </w:r>
      <w:proofErr w:type="gramStart"/>
      <w:r>
        <w:rPr>
          <w:sz w:val="28"/>
        </w:rPr>
        <w:t xml:space="preserve">защиты </w:t>
      </w:r>
      <w:r>
        <w:rPr>
          <w:color w:val="000000"/>
          <w:sz w:val="28"/>
        </w:rPr>
        <w:t xml:space="preserve"> согласно</w:t>
      </w:r>
      <w:proofErr w:type="gramEnd"/>
      <w:r>
        <w:rPr>
          <w:i/>
          <w:sz w:val="26"/>
        </w:rPr>
        <w:t xml:space="preserve"> </w:t>
      </w:r>
      <w:r>
        <w:rPr>
          <w:sz w:val="28"/>
        </w:rPr>
        <w:t>Постановлению Правительства РФ от 24.12.2021 N 2464 "О порядке обучения по охране труда и проверки знания требований охраны труда";</w:t>
      </w:r>
    </w:p>
    <w:p w:rsidR="004941B3" w:rsidRDefault="00D12774">
      <w:pPr>
        <w:suppressAutoHyphens w:val="0"/>
        <w:ind w:firstLine="705"/>
        <w:jc w:val="both"/>
        <w:rPr>
          <w:sz w:val="28"/>
        </w:rPr>
      </w:pPr>
      <w:r>
        <w:rPr>
          <w:sz w:val="28"/>
        </w:rPr>
        <w:t>- в образовательных организациях с численностью работников более 50 человек создать службы охраны труда или ввести должности специалиста по охране труда согласно ст.223 ТК РФ;</w:t>
      </w:r>
    </w:p>
    <w:p w:rsidR="004941B3" w:rsidRDefault="00D12774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- развивать систему административно-общественного контроля состояния охраны труда во всех образовательных организациях, регулярно заносить его результаты в соответствующие журналы;</w:t>
      </w:r>
    </w:p>
    <w:p w:rsidR="004941B3" w:rsidRDefault="00D12774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rStyle w:val="95pt"/>
          <w:sz w:val="28"/>
        </w:rPr>
      </w:pPr>
      <w:r>
        <w:rPr>
          <w:color w:val="000000"/>
          <w:sz w:val="28"/>
        </w:rPr>
        <w:t>- добиваться использования образовательными организациями возврата 20% сумм страховых взносов из Фонда социального страхования для проведения мероприятий по охране труда.</w:t>
      </w:r>
      <w:r>
        <w:rPr>
          <w:rStyle w:val="95pt"/>
          <w:sz w:val="28"/>
        </w:rPr>
        <w:t xml:space="preserve"> </w:t>
      </w:r>
    </w:p>
    <w:p w:rsidR="004941B3" w:rsidRDefault="00D12774">
      <w:pPr>
        <w:widowControl w:val="0"/>
        <w:shd w:val="clear" w:color="auto" w:fill="FFFFFF"/>
        <w:suppressAutoHyphens w:val="0"/>
        <w:ind w:firstLine="708"/>
        <w:contextualSpacing/>
        <w:jc w:val="both"/>
        <w:rPr>
          <w:rFonts w:ascii="Century Schoolbook" w:hAnsi="Century Schoolbook"/>
          <w:sz w:val="28"/>
          <w:shd w:val="clear" w:color="auto" w:fill="FFFFFF"/>
        </w:rPr>
      </w:pPr>
      <w:r>
        <w:rPr>
          <w:color w:val="000000"/>
          <w:sz w:val="28"/>
        </w:rPr>
        <w:t>- обеспечивать средствами индивидуальной защиты и смывающими жидкостями работников за счет средств работодателя.</w:t>
      </w:r>
    </w:p>
    <w:p w:rsidR="004941B3" w:rsidRDefault="00D12774">
      <w:pPr>
        <w:pStyle w:val="ConsPlusNormal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3.</w:t>
      </w:r>
      <w:r>
        <w:rPr>
          <w:rFonts w:ascii="Times New Roman" w:hAnsi="Times New Roman"/>
          <w:color w:val="000000"/>
          <w:sz w:val="28"/>
          <w:shd w:val="clear" w:color="auto" w:fill="FFFFFF"/>
        </w:rPr>
        <w:t xml:space="preserve"> Горкому</w:t>
      </w:r>
      <w:r>
        <w:rPr>
          <w:rFonts w:ascii="Times New Roman" w:hAnsi="Times New Roman"/>
          <w:color w:val="000000"/>
          <w:sz w:val="28"/>
        </w:rPr>
        <w:t xml:space="preserve"> профсоюза, внештатным техническим инспекторам труда не менее двух раз в год проводить учёбу уполномоченных профсоюзных комитетов с целью повышения эффективности профсоюзного контроля за соблюдением законодательства об охране труда, в том числе в рамках трехступенчатого административно-общественного контроля и обеспечения мер, направленных на улучшение условий труда в образовательных организациях, предупреждения случаев производственного и детского травматизма, практиковать проведение городских тематических проверок по актуальным вопросам реализации трудового законодательства в области  охраны труда. </w:t>
      </w:r>
    </w:p>
    <w:p w:rsidR="004941B3" w:rsidRDefault="00D12774">
      <w:pPr>
        <w:shd w:val="clear" w:color="auto" w:fill="FFFFFF"/>
        <w:suppressAutoHyphens w:val="0"/>
        <w:ind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4. Уполномоченным по охране труда профсоюзных комитетов</w:t>
      </w:r>
      <w:r w:rsidR="00B90921">
        <w:rPr>
          <w:color w:val="000000"/>
          <w:sz w:val="28"/>
        </w:rPr>
        <w:t xml:space="preserve"> своевременно</w:t>
      </w:r>
      <w:r>
        <w:rPr>
          <w:color w:val="000000"/>
          <w:sz w:val="28"/>
        </w:rPr>
        <w:t xml:space="preserve"> проводить проверки состояния условий труда в образовательных организациях в соответствии с Положением о комиссии по охране труда, Положением об уполномоченном по охране труда и Положением об административно - общественном контроле.</w:t>
      </w:r>
    </w:p>
    <w:p w:rsidR="004941B3" w:rsidRDefault="00AA7355" w:rsidP="00DA3742">
      <w:pPr>
        <w:pStyle w:val="ConsPlusNormal"/>
        <w:ind w:firstLine="709"/>
        <w:contextualSpacing/>
        <w:jc w:val="both"/>
        <w:rPr>
          <w:sz w:val="28"/>
        </w:rPr>
      </w:pPr>
      <w:r>
        <w:rPr>
          <w:rFonts w:ascii="Times New Roman" w:hAnsi="Times New Roman"/>
          <w:color w:val="000000"/>
          <w:sz w:val="28"/>
        </w:rPr>
        <w:t>5</w:t>
      </w:r>
      <w:r w:rsidR="00D12774">
        <w:rPr>
          <w:rFonts w:ascii="Times New Roman" w:hAnsi="Times New Roman"/>
          <w:color w:val="000000"/>
          <w:sz w:val="28"/>
        </w:rPr>
        <w:t>. Контроль выполнения постановления возложить н</w:t>
      </w:r>
      <w:r>
        <w:rPr>
          <w:rFonts w:ascii="Times New Roman" w:hAnsi="Times New Roman"/>
          <w:color w:val="000000"/>
          <w:sz w:val="28"/>
        </w:rPr>
        <w:t xml:space="preserve">а </w:t>
      </w:r>
      <w:r w:rsidR="009D53A0" w:rsidRPr="009D53A0">
        <w:rPr>
          <w:rFonts w:ascii="Times New Roman" w:hAnsi="Times New Roman"/>
          <w:color w:val="000000"/>
          <w:sz w:val="28"/>
        </w:rPr>
        <w:t>Гайдарь Д. А.</w:t>
      </w:r>
      <w:r w:rsidR="009B36AF">
        <w:rPr>
          <w:rFonts w:ascii="Times New Roman" w:hAnsi="Times New Roman"/>
          <w:color w:val="000000"/>
          <w:sz w:val="28"/>
        </w:rPr>
        <w:t>, правового инспектора труда Курского горкома профсоюза.</w:t>
      </w:r>
    </w:p>
    <w:p w:rsidR="004941B3" w:rsidRDefault="00D12774">
      <w:pPr>
        <w:jc w:val="both"/>
        <w:rPr>
          <w:sz w:val="28"/>
        </w:rPr>
      </w:pPr>
      <w:r>
        <w:rPr>
          <w:color w:val="000000"/>
          <w:sz w:val="28"/>
        </w:rPr>
        <w:t xml:space="preserve"> </w:t>
      </w:r>
      <w:r>
        <w:rPr>
          <w:sz w:val="28"/>
        </w:rPr>
        <w:t xml:space="preserve"> </w:t>
      </w:r>
    </w:p>
    <w:p w:rsidR="004941B3" w:rsidRDefault="004941B3">
      <w:pPr>
        <w:shd w:val="clear" w:color="auto" w:fill="FFFFFF"/>
        <w:spacing w:line="276" w:lineRule="auto"/>
        <w:jc w:val="both"/>
        <w:rPr>
          <w:sz w:val="28"/>
        </w:rPr>
      </w:pPr>
    </w:p>
    <w:p w:rsidR="004941B3" w:rsidRDefault="00D12774"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 w:rsidR="00DA3742" w:rsidRPr="00DA3742">
        <w:rPr>
          <w:noProof/>
        </w:rPr>
        <w:drawing>
          <wp:inline distT="0" distB="0" distL="0" distR="0">
            <wp:extent cx="5940425" cy="628650"/>
            <wp:effectExtent l="0" t="0" r="0" b="0"/>
            <wp:docPr id="13624592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sz w:val="28"/>
        </w:rPr>
        <w:tab/>
      </w:r>
    </w:p>
    <w:sectPr w:rsidR="004941B3" w:rsidSect="00D92ADA">
      <w:pgSz w:w="11906" w:h="16838" w:code="9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ambria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47A41"/>
    <w:multiLevelType w:val="multilevel"/>
    <w:tmpl w:val="D1600F82"/>
    <w:lvl w:ilvl="0">
      <w:start w:val="1"/>
      <w:numFmt w:val="decimal"/>
      <w:lvlText w:val="%1."/>
      <w:lvlJc w:val="left"/>
      <w:pPr>
        <w:ind w:left="1770" w:hanging="105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01438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1B3"/>
    <w:rsid w:val="00022D34"/>
    <w:rsid w:val="001456CC"/>
    <w:rsid w:val="003104A9"/>
    <w:rsid w:val="00463D6A"/>
    <w:rsid w:val="004941B3"/>
    <w:rsid w:val="0049533E"/>
    <w:rsid w:val="004D57D8"/>
    <w:rsid w:val="007D5C34"/>
    <w:rsid w:val="00891B6A"/>
    <w:rsid w:val="00943250"/>
    <w:rsid w:val="009B36AF"/>
    <w:rsid w:val="009D53A0"/>
    <w:rsid w:val="00AA7355"/>
    <w:rsid w:val="00B11B3C"/>
    <w:rsid w:val="00B90921"/>
    <w:rsid w:val="00C47972"/>
    <w:rsid w:val="00CB2885"/>
    <w:rsid w:val="00D12774"/>
    <w:rsid w:val="00D92ADA"/>
    <w:rsid w:val="00DA3742"/>
    <w:rsid w:val="00E0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35D76"/>
  <w15:docId w15:val="{55983029-F34E-486D-B4E7-656A7A4B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1B3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1B3"/>
    <w:pPr>
      <w:widowControl w:val="0"/>
      <w:spacing w:after="0" w:line="240" w:lineRule="auto"/>
    </w:pPr>
    <w:rPr>
      <w:rFonts w:ascii="Arial" w:hAnsi="Arial"/>
      <w:sz w:val="20"/>
    </w:rPr>
  </w:style>
  <w:style w:type="paragraph" w:styleId="a3">
    <w:name w:val="Balloon Text"/>
    <w:basedOn w:val="a"/>
    <w:link w:val="a4"/>
    <w:semiHidden/>
    <w:rsid w:val="004941B3"/>
    <w:rPr>
      <w:rFonts w:ascii="Tahoma" w:hAnsi="Tahoma"/>
      <w:sz w:val="16"/>
    </w:rPr>
  </w:style>
  <w:style w:type="character" w:customStyle="1" w:styleId="1">
    <w:name w:val="Номер строки1"/>
    <w:basedOn w:val="a0"/>
    <w:semiHidden/>
    <w:rsid w:val="004941B3"/>
  </w:style>
  <w:style w:type="character" w:styleId="a5">
    <w:name w:val="Hyperlink"/>
    <w:rsid w:val="004941B3"/>
    <w:rPr>
      <w:color w:val="0000FF"/>
      <w:u w:val="single"/>
    </w:rPr>
  </w:style>
  <w:style w:type="character" w:customStyle="1" w:styleId="95pt">
    <w:name w:val="Основной текст + 9;5 pt"/>
    <w:rsid w:val="004941B3"/>
    <w:rPr>
      <w:rFonts w:ascii="Century Schoolbook" w:hAnsi="Century Schoolbook"/>
      <w:sz w:val="19"/>
      <w:shd w:val="clear" w:color="auto" w:fill="FFFFFF"/>
    </w:rPr>
  </w:style>
  <w:style w:type="character" w:customStyle="1" w:styleId="a4">
    <w:name w:val="Текст выноски Знак"/>
    <w:basedOn w:val="a0"/>
    <w:link w:val="a3"/>
    <w:semiHidden/>
    <w:rsid w:val="004941B3"/>
    <w:rPr>
      <w:rFonts w:ascii="Tahoma" w:hAnsi="Tahoma"/>
      <w:sz w:val="16"/>
    </w:rPr>
  </w:style>
  <w:style w:type="table" w:styleId="10">
    <w:name w:val="Table Simple 1"/>
    <w:basedOn w:val="a1"/>
    <w:rsid w:val="004941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Горком-ПК</dc:creator>
  <cp:lastModifiedBy>Виктория Черникова</cp:lastModifiedBy>
  <cp:revision>3</cp:revision>
  <cp:lastPrinted>2023-10-17T08:00:00Z</cp:lastPrinted>
  <dcterms:created xsi:type="dcterms:W3CDTF">2023-10-16T14:14:00Z</dcterms:created>
  <dcterms:modified xsi:type="dcterms:W3CDTF">2023-10-17T08:01:00Z</dcterms:modified>
</cp:coreProperties>
</file>